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32F77" w14:textId="77777777" w:rsidR="00122740" w:rsidRDefault="00122740" w:rsidP="006F5E5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251EE377" w14:textId="2A2AE771" w:rsidR="00122740" w:rsidRPr="00E47913" w:rsidRDefault="00122740" w:rsidP="006F5E5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E47913">
        <w:rPr>
          <w:rFonts w:ascii="Times New Roman" w:hAnsi="Times New Roman" w:cs="Times New Roman"/>
          <w:b/>
          <w:bCs/>
          <w:lang w:val="ru-RU"/>
        </w:rPr>
        <w:t>Лекци</w:t>
      </w:r>
      <w:r w:rsidR="004972BD">
        <w:rPr>
          <w:rFonts w:ascii="Times New Roman" w:hAnsi="Times New Roman" w:cs="Times New Roman"/>
          <w:b/>
          <w:bCs/>
          <w:lang w:val="ru-RU"/>
        </w:rPr>
        <w:t>и</w:t>
      </w:r>
      <w:r w:rsidRPr="00E47913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E47913" w:rsidRPr="00E47913">
        <w:rPr>
          <w:rFonts w:ascii="Times New Roman" w:hAnsi="Times New Roman" w:cs="Times New Roman"/>
          <w:b/>
          <w:bCs/>
          <w:lang w:val="ru-RU"/>
        </w:rPr>
        <w:t xml:space="preserve">09.02.2022. </w:t>
      </w:r>
    </w:p>
    <w:p w14:paraId="52D2948A" w14:textId="77777777" w:rsidR="00122740" w:rsidRPr="00E47913" w:rsidRDefault="00122740" w:rsidP="006F5E5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0988A47B" w14:textId="77777777" w:rsidR="00122740" w:rsidRDefault="00122740" w:rsidP="006F5E5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6E041B0C" w14:textId="3E875AC7" w:rsidR="009E429D" w:rsidRDefault="003258FA" w:rsidP="00E4791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3258FA">
        <w:rPr>
          <w:rFonts w:ascii="Times New Roman" w:hAnsi="Times New Roman" w:cs="Times New Roman"/>
          <w:b/>
          <w:bCs/>
          <w:lang w:val="ru-RU"/>
        </w:rPr>
        <w:t xml:space="preserve">Математика со своей историей рука об руку - </w:t>
      </w:r>
      <w:r w:rsidR="00225DCD" w:rsidRPr="00225DCD">
        <w:rPr>
          <w:rFonts w:ascii="Times New Roman" w:hAnsi="Times New Roman" w:cs="Times New Roman"/>
          <w:b/>
          <w:bCs/>
          <w:lang w:val="ru-RU"/>
        </w:rPr>
        <w:t>предложения по интегрированному обучению истории математики</w:t>
      </w:r>
    </w:p>
    <w:p w14:paraId="4DF9127F" w14:textId="67477650" w:rsidR="00122740" w:rsidRDefault="00122740" w:rsidP="00E47913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14:paraId="3B92D5A5" w14:textId="518397C2" w:rsidR="00122740" w:rsidRPr="00122740" w:rsidRDefault="00E47913" w:rsidP="00E47913">
      <w:pPr>
        <w:jc w:val="center"/>
        <w:rPr>
          <w:rFonts w:ascii="Times New Roman" w:hAnsi="Times New Roman" w:cs="Times New Roman"/>
          <w:lang w:val="ru-RU"/>
        </w:rPr>
      </w:pPr>
      <w:r w:rsidRPr="00E47913">
        <w:rPr>
          <w:rFonts w:ascii="Times New Roman" w:hAnsi="Times New Roman" w:cs="Times New Roman"/>
          <w:lang w:val="ru-RU"/>
        </w:rPr>
        <w:t>Г</w:t>
      </w:r>
      <w:r w:rsidR="00122740" w:rsidRPr="00122740">
        <w:rPr>
          <w:rFonts w:ascii="Times New Roman" w:hAnsi="Times New Roman" w:cs="Times New Roman"/>
          <w:lang w:val="ru-RU"/>
        </w:rPr>
        <w:t xml:space="preserve">ельмут </w:t>
      </w:r>
      <w:proofErr w:type="spellStart"/>
      <w:r w:rsidR="00122740" w:rsidRPr="00122740">
        <w:rPr>
          <w:rFonts w:ascii="Times New Roman" w:hAnsi="Times New Roman" w:cs="Times New Roman"/>
          <w:lang w:val="ru-RU"/>
        </w:rPr>
        <w:t>Малонек</w:t>
      </w:r>
      <w:proofErr w:type="spellEnd"/>
      <w:r w:rsidR="00122740" w:rsidRPr="00122740">
        <w:rPr>
          <w:rFonts w:ascii="Times New Roman" w:hAnsi="Times New Roman" w:cs="Times New Roman"/>
          <w:lang w:val="ru-RU"/>
        </w:rPr>
        <w:t xml:space="preserve">, Университет </w:t>
      </w:r>
      <w:proofErr w:type="spellStart"/>
      <w:r w:rsidR="00122740" w:rsidRPr="00122740">
        <w:rPr>
          <w:rFonts w:ascii="Times New Roman" w:hAnsi="Times New Roman" w:cs="Times New Roman"/>
          <w:lang w:val="ru-RU"/>
        </w:rPr>
        <w:t>Авейр</w:t>
      </w:r>
      <w:r w:rsidR="00122740" w:rsidRPr="003258FA">
        <w:rPr>
          <w:rFonts w:ascii="Times New Roman" w:hAnsi="Times New Roman" w:cs="Times New Roman"/>
          <w:lang w:val="ru-RU"/>
        </w:rPr>
        <w:t>о</w:t>
      </w:r>
      <w:proofErr w:type="spellEnd"/>
      <w:r w:rsidR="00122740" w:rsidRPr="00122740">
        <w:rPr>
          <w:rFonts w:ascii="Times New Roman" w:hAnsi="Times New Roman" w:cs="Times New Roman"/>
          <w:lang w:val="ru-RU"/>
        </w:rPr>
        <w:t>, Португалия</w:t>
      </w:r>
    </w:p>
    <w:p w14:paraId="2FE21DF9" w14:textId="10A4B65F" w:rsidR="003258FA" w:rsidRDefault="003258FA" w:rsidP="006F5E58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14:paraId="04C8E1D7" w14:textId="77777777" w:rsidR="00E47913" w:rsidRPr="00225DCD" w:rsidRDefault="00E47913" w:rsidP="006F5E58">
      <w:pPr>
        <w:jc w:val="both"/>
        <w:rPr>
          <w:rFonts w:ascii="Times New Roman" w:hAnsi="Times New Roman" w:cs="Times New Roman"/>
          <w:lang w:val="en-US"/>
        </w:rPr>
      </w:pPr>
    </w:p>
    <w:p w14:paraId="19F516FB" w14:textId="3B08D256" w:rsidR="003258FA" w:rsidRDefault="003258FA" w:rsidP="006F5E58">
      <w:pPr>
        <w:jc w:val="both"/>
        <w:rPr>
          <w:rFonts w:ascii="Times New Roman" w:hAnsi="Times New Roman" w:cs="Times New Roman"/>
          <w:lang w:val="ru-RU"/>
        </w:rPr>
      </w:pPr>
      <w:r w:rsidRPr="003258FA">
        <w:rPr>
          <w:rFonts w:ascii="Times New Roman" w:hAnsi="Times New Roman" w:cs="Times New Roman"/>
          <w:lang w:val="ru-RU"/>
        </w:rPr>
        <w:t xml:space="preserve">Лекция </w:t>
      </w:r>
      <w:r w:rsidR="004972BD">
        <w:rPr>
          <w:rFonts w:ascii="Times New Roman" w:hAnsi="Times New Roman" w:cs="Times New Roman"/>
          <w:lang w:val="ru-RU"/>
        </w:rPr>
        <w:t>рассматривает</w:t>
      </w:r>
      <w:r w:rsidRPr="003258FA">
        <w:rPr>
          <w:rFonts w:ascii="Times New Roman" w:hAnsi="Times New Roman" w:cs="Times New Roman"/>
          <w:lang w:val="ru-RU"/>
        </w:rPr>
        <w:t xml:space="preserve"> преподавание истории математики в интегрированной форме как важный дополнительный вклад в образование математиков и будущих школьных учителей.</w:t>
      </w:r>
      <w:r w:rsidR="006A5EF5" w:rsidRPr="006A5EF5">
        <w:rPr>
          <w:rFonts w:ascii="Times New Roman" w:hAnsi="Times New Roman" w:cs="Times New Roman"/>
          <w:lang w:val="ru-RU"/>
        </w:rPr>
        <w:t xml:space="preserve"> </w:t>
      </w:r>
    </w:p>
    <w:p w14:paraId="48768E38" w14:textId="77777777" w:rsidR="00E74F95" w:rsidRDefault="00E74F95" w:rsidP="006F5E58">
      <w:pPr>
        <w:jc w:val="both"/>
        <w:rPr>
          <w:rFonts w:ascii="Times New Roman" w:hAnsi="Times New Roman" w:cs="Times New Roman"/>
          <w:lang w:val="ru-RU"/>
        </w:rPr>
      </w:pPr>
    </w:p>
    <w:p w14:paraId="2E9883D4" w14:textId="32BFA36E" w:rsidR="006A5EF5" w:rsidRDefault="006A5EF5" w:rsidP="006F5E58">
      <w:pPr>
        <w:jc w:val="both"/>
        <w:rPr>
          <w:rFonts w:ascii="Times New Roman" w:hAnsi="Times New Roman" w:cs="Times New Roman"/>
          <w:lang w:val="ru-RU"/>
        </w:rPr>
      </w:pPr>
      <w:r w:rsidRPr="006A5EF5">
        <w:rPr>
          <w:rFonts w:ascii="Times New Roman" w:hAnsi="Times New Roman" w:cs="Times New Roman"/>
          <w:lang w:val="ru-RU"/>
        </w:rPr>
        <w:t>В кратком введении представлена ​​программа лекций, основанная на 20-летнем опыте. Программа характеризуется тем, что представляет собой путешествие во времени от зарождения проблемы, например, в древности, через века до наших дней.</w:t>
      </w:r>
      <w:r w:rsidR="0053188B" w:rsidRPr="0053188B">
        <w:rPr>
          <w:rFonts w:ascii="Times New Roman" w:hAnsi="Times New Roman" w:cs="Times New Roman"/>
          <w:lang w:val="ru-RU"/>
        </w:rPr>
        <w:t xml:space="preserve"> Типичным примером этого по</w:t>
      </w:r>
      <w:r w:rsidR="004972BD">
        <w:rPr>
          <w:rFonts w:ascii="Times New Roman" w:hAnsi="Times New Roman" w:cs="Times New Roman"/>
          <w:lang w:val="ru-RU"/>
        </w:rPr>
        <w:t>д</w:t>
      </w:r>
      <w:r w:rsidR="0053188B" w:rsidRPr="0053188B">
        <w:rPr>
          <w:rFonts w:ascii="Times New Roman" w:hAnsi="Times New Roman" w:cs="Times New Roman"/>
          <w:lang w:val="ru-RU"/>
        </w:rPr>
        <w:t>хода служит теорема Пифагора, попытка П. Ферма ее обобщения в 17-ом веке и, впоследстви</w:t>
      </w:r>
      <w:r w:rsidR="004972BD">
        <w:rPr>
          <w:rFonts w:ascii="Times New Roman" w:hAnsi="Times New Roman" w:cs="Times New Roman"/>
          <w:lang w:val="ru-RU"/>
        </w:rPr>
        <w:t>и</w:t>
      </w:r>
      <w:r w:rsidR="0053188B" w:rsidRPr="0053188B">
        <w:rPr>
          <w:rFonts w:ascii="Times New Roman" w:hAnsi="Times New Roman" w:cs="Times New Roman"/>
          <w:lang w:val="ru-RU"/>
        </w:rPr>
        <w:t xml:space="preserve">, </w:t>
      </w:r>
      <w:r w:rsidR="004972BD">
        <w:rPr>
          <w:rFonts w:ascii="Times New Roman" w:hAnsi="Times New Roman" w:cs="Times New Roman"/>
          <w:lang w:val="ru-RU"/>
        </w:rPr>
        <w:t>попытки</w:t>
      </w:r>
      <w:r w:rsidR="0053188B" w:rsidRPr="0053188B">
        <w:rPr>
          <w:rFonts w:ascii="Times New Roman" w:hAnsi="Times New Roman" w:cs="Times New Roman"/>
          <w:lang w:val="ru-RU"/>
        </w:rPr>
        <w:t xml:space="preserve"> большого числа выдающихся математиков ХІХ и ХХ веков </w:t>
      </w:r>
      <w:r w:rsidR="00661C0B" w:rsidRPr="00661C0B">
        <w:rPr>
          <w:rFonts w:ascii="Times New Roman" w:hAnsi="Times New Roman" w:cs="Times New Roman"/>
          <w:lang w:val="ru-RU"/>
        </w:rPr>
        <w:t xml:space="preserve">найти доказательство гипотезы </w:t>
      </w:r>
      <w:r w:rsidR="00E47913" w:rsidRPr="0053188B">
        <w:rPr>
          <w:rFonts w:ascii="Times New Roman" w:hAnsi="Times New Roman" w:cs="Times New Roman"/>
          <w:lang w:val="ru-RU"/>
        </w:rPr>
        <w:t>Ферма вплоть</w:t>
      </w:r>
      <w:r w:rsidR="0053188B" w:rsidRPr="0053188B">
        <w:rPr>
          <w:rFonts w:ascii="Times New Roman" w:hAnsi="Times New Roman" w:cs="Times New Roman"/>
          <w:lang w:val="ru-RU"/>
        </w:rPr>
        <w:t xml:space="preserve"> </w:t>
      </w:r>
      <w:r w:rsidR="00A37216" w:rsidRPr="0053188B">
        <w:rPr>
          <w:rFonts w:ascii="Times New Roman" w:hAnsi="Times New Roman" w:cs="Times New Roman"/>
          <w:lang w:val="ru-RU"/>
        </w:rPr>
        <w:t>до успеха</w:t>
      </w:r>
      <w:r w:rsidR="0053188B" w:rsidRPr="0053188B">
        <w:rPr>
          <w:rFonts w:ascii="Times New Roman" w:hAnsi="Times New Roman" w:cs="Times New Roman"/>
          <w:lang w:val="ru-RU"/>
        </w:rPr>
        <w:t xml:space="preserve"> А. </w:t>
      </w:r>
      <w:proofErr w:type="spellStart"/>
      <w:r w:rsidR="0053188B" w:rsidRPr="0053188B">
        <w:rPr>
          <w:rFonts w:ascii="Times New Roman" w:hAnsi="Times New Roman" w:cs="Times New Roman"/>
          <w:lang w:val="ru-RU"/>
        </w:rPr>
        <w:t>Уайла</w:t>
      </w:r>
      <w:proofErr w:type="spellEnd"/>
      <w:r w:rsidR="0053188B" w:rsidRPr="0053188B">
        <w:rPr>
          <w:rFonts w:ascii="Times New Roman" w:hAnsi="Times New Roman" w:cs="Times New Roman"/>
          <w:lang w:val="ru-RU"/>
        </w:rPr>
        <w:t xml:space="preserve"> в 1993/94 г.  </w:t>
      </w:r>
    </w:p>
    <w:p w14:paraId="69B038D3" w14:textId="145CAC97" w:rsidR="0053188B" w:rsidRPr="00AF3E45" w:rsidRDefault="0053188B" w:rsidP="006F5E58">
      <w:pPr>
        <w:jc w:val="both"/>
        <w:rPr>
          <w:rFonts w:ascii="Times New Roman" w:hAnsi="Times New Roman" w:cs="Times New Roman"/>
          <w:lang w:val="ru-RU"/>
        </w:rPr>
      </w:pPr>
      <w:r w:rsidRPr="0053188B">
        <w:rPr>
          <w:rFonts w:ascii="Times New Roman" w:hAnsi="Times New Roman" w:cs="Times New Roman"/>
          <w:lang w:val="ru-RU"/>
        </w:rPr>
        <w:t xml:space="preserve">После этого введения, в котором представлены различные аналогичные примеры из анализа, алгебры и геометрии, </w:t>
      </w:r>
      <w:r w:rsidR="004972BD">
        <w:rPr>
          <w:rFonts w:ascii="Times New Roman" w:hAnsi="Times New Roman" w:cs="Times New Roman"/>
          <w:lang w:val="ru-RU"/>
        </w:rPr>
        <w:t>приведено</w:t>
      </w:r>
      <w:r w:rsidRPr="0053188B">
        <w:rPr>
          <w:rFonts w:ascii="Times New Roman" w:hAnsi="Times New Roman" w:cs="Times New Roman"/>
          <w:lang w:val="ru-RU"/>
        </w:rPr>
        <w:t xml:space="preserve"> кратко</w:t>
      </w:r>
      <w:r w:rsidR="004972BD">
        <w:rPr>
          <w:rFonts w:ascii="Times New Roman" w:hAnsi="Times New Roman" w:cs="Times New Roman"/>
          <w:lang w:val="ru-RU"/>
        </w:rPr>
        <w:t>е</w:t>
      </w:r>
      <w:r w:rsidRPr="0053188B">
        <w:rPr>
          <w:rFonts w:ascii="Times New Roman" w:hAnsi="Times New Roman" w:cs="Times New Roman"/>
          <w:lang w:val="ru-RU"/>
        </w:rPr>
        <w:t xml:space="preserve"> изложени</w:t>
      </w:r>
      <w:r w:rsidR="004972BD">
        <w:rPr>
          <w:rFonts w:ascii="Times New Roman" w:hAnsi="Times New Roman" w:cs="Times New Roman"/>
          <w:lang w:val="ru-RU"/>
        </w:rPr>
        <w:t>е</w:t>
      </w:r>
      <w:r w:rsidRPr="0053188B">
        <w:rPr>
          <w:rFonts w:ascii="Times New Roman" w:hAnsi="Times New Roman" w:cs="Times New Roman"/>
          <w:lang w:val="ru-RU"/>
        </w:rPr>
        <w:t xml:space="preserve"> трактовки многоугольников, </w:t>
      </w:r>
      <w:r w:rsidR="00E47913" w:rsidRPr="0053188B">
        <w:rPr>
          <w:rFonts w:ascii="Times New Roman" w:hAnsi="Times New Roman" w:cs="Times New Roman"/>
          <w:lang w:val="ru-RU"/>
        </w:rPr>
        <w:t>проведённой</w:t>
      </w:r>
      <w:r w:rsidRPr="0053188B">
        <w:rPr>
          <w:rFonts w:ascii="Times New Roman" w:hAnsi="Times New Roman" w:cs="Times New Roman"/>
          <w:lang w:val="ru-RU"/>
        </w:rPr>
        <w:t xml:space="preserve"> в книге «Эта </w:t>
      </w:r>
      <w:r w:rsidR="00A37216" w:rsidRPr="00A37216">
        <w:rPr>
          <w:rFonts w:ascii="Times New Roman" w:hAnsi="Times New Roman" w:cs="Times New Roman"/>
          <w:lang w:val="ru-RU"/>
        </w:rPr>
        <w:t>‘</w:t>
      </w:r>
      <w:r w:rsidRPr="0053188B">
        <w:rPr>
          <w:rFonts w:ascii="Times New Roman" w:hAnsi="Times New Roman" w:cs="Times New Roman"/>
          <w:lang w:val="ru-RU"/>
        </w:rPr>
        <w:t>простая</w:t>
      </w:r>
      <w:r w:rsidR="00A37216" w:rsidRPr="00A37216">
        <w:rPr>
          <w:rFonts w:ascii="Times New Roman" w:hAnsi="Times New Roman" w:cs="Times New Roman"/>
          <w:lang w:val="ru-RU"/>
        </w:rPr>
        <w:t>’</w:t>
      </w:r>
      <w:r w:rsidRPr="0053188B">
        <w:rPr>
          <w:rFonts w:ascii="Times New Roman" w:hAnsi="Times New Roman" w:cs="Times New Roman"/>
          <w:lang w:val="ru-RU"/>
        </w:rPr>
        <w:t xml:space="preserve"> и </w:t>
      </w:r>
      <w:r w:rsidR="00A37216" w:rsidRPr="00A37216">
        <w:rPr>
          <w:rFonts w:ascii="Times New Roman" w:hAnsi="Times New Roman" w:cs="Times New Roman"/>
          <w:lang w:val="ru-RU"/>
        </w:rPr>
        <w:t>‘</w:t>
      </w:r>
      <w:r w:rsidRPr="0053188B">
        <w:rPr>
          <w:rFonts w:ascii="Times New Roman" w:hAnsi="Times New Roman" w:cs="Times New Roman"/>
          <w:lang w:val="ru-RU"/>
        </w:rPr>
        <w:t>красивая</w:t>
      </w:r>
      <w:r w:rsidR="00A37216" w:rsidRPr="00A37216">
        <w:rPr>
          <w:rFonts w:ascii="Times New Roman" w:hAnsi="Times New Roman" w:cs="Times New Roman"/>
          <w:lang w:val="ru-RU"/>
        </w:rPr>
        <w:t>’</w:t>
      </w:r>
      <w:r w:rsidRPr="0053188B">
        <w:rPr>
          <w:rFonts w:ascii="Times New Roman" w:hAnsi="Times New Roman" w:cs="Times New Roman"/>
          <w:lang w:val="ru-RU"/>
        </w:rPr>
        <w:t xml:space="preserve"> математика» (</w:t>
      </w:r>
      <w:proofErr w:type="spellStart"/>
      <w:r w:rsidRPr="0053188B">
        <w:rPr>
          <w:rFonts w:ascii="Times New Roman" w:hAnsi="Times New Roman" w:cs="Times New Roman"/>
          <w:lang w:val="ru-RU"/>
        </w:rPr>
        <w:t>Ерусалимски</w:t>
      </w:r>
      <w:r w:rsidR="00A37216" w:rsidRPr="00AF3E45">
        <w:rPr>
          <w:rFonts w:ascii="Times New Roman" w:hAnsi="Times New Roman" w:cs="Times New Roman"/>
          <w:lang w:val="ru-RU"/>
        </w:rPr>
        <w:t>й</w:t>
      </w:r>
      <w:proofErr w:type="spellEnd"/>
      <w:r w:rsidRPr="0053188B">
        <w:rPr>
          <w:rFonts w:ascii="Times New Roman" w:hAnsi="Times New Roman" w:cs="Times New Roman"/>
          <w:lang w:val="ru-RU"/>
        </w:rPr>
        <w:t>/</w:t>
      </w:r>
      <w:proofErr w:type="spellStart"/>
      <w:r w:rsidRPr="0053188B">
        <w:rPr>
          <w:rFonts w:ascii="Times New Roman" w:hAnsi="Times New Roman" w:cs="Times New Roman"/>
          <w:lang w:val="ru-RU"/>
        </w:rPr>
        <w:t>Малонек</w:t>
      </w:r>
      <w:proofErr w:type="spellEnd"/>
      <w:r w:rsidRPr="0053188B">
        <w:rPr>
          <w:rFonts w:ascii="Times New Roman" w:hAnsi="Times New Roman" w:cs="Times New Roman"/>
          <w:lang w:val="ru-RU"/>
        </w:rPr>
        <w:t xml:space="preserve">, 2021). </w:t>
      </w:r>
      <w:r w:rsidR="00AF3E45" w:rsidRPr="00AF3E45">
        <w:rPr>
          <w:rFonts w:ascii="Times New Roman" w:hAnsi="Times New Roman" w:cs="Times New Roman"/>
          <w:lang w:val="ru-RU"/>
        </w:rPr>
        <w:t>Начиная с «Элементов», основное внимание уделяется не обычному вопросу о том, как их построить с помощью циркуля и линейки (если возможно), а свойствам, которым до сих пор почти не уделялось внимани</w:t>
      </w:r>
      <w:r w:rsidR="004972BD">
        <w:rPr>
          <w:rFonts w:ascii="Times New Roman" w:hAnsi="Times New Roman" w:cs="Times New Roman"/>
          <w:lang w:val="ru-RU"/>
        </w:rPr>
        <w:t>е</w:t>
      </w:r>
      <w:r w:rsidR="00AF3E45" w:rsidRPr="00AF3E45">
        <w:rPr>
          <w:rFonts w:ascii="Times New Roman" w:hAnsi="Times New Roman" w:cs="Times New Roman"/>
          <w:lang w:val="ru-RU"/>
        </w:rPr>
        <w:t xml:space="preserve">. Этот подход представлен с использованием аналогий между пятиугольником и семиугольником, первый из которых можно построить в платоновском смысле </w:t>
      </w:r>
      <w:r w:rsidR="00636C30" w:rsidRPr="00636C30">
        <w:rPr>
          <w:rFonts w:ascii="Times New Roman" w:hAnsi="Times New Roman" w:cs="Times New Roman"/>
          <w:lang w:val="ru-RU"/>
        </w:rPr>
        <w:t xml:space="preserve">исключительно </w:t>
      </w:r>
      <w:r w:rsidR="00AF3E45" w:rsidRPr="00AF3E45">
        <w:rPr>
          <w:rFonts w:ascii="Times New Roman" w:hAnsi="Times New Roman" w:cs="Times New Roman"/>
          <w:lang w:val="ru-RU"/>
        </w:rPr>
        <w:t>с циркулем и линейкой, а другой - нет. Предложения по этому подходу восходят к работам, появившимся всего 30 лет назад.</w:t>
      </w:r>
    </w:p>
    <w:p w14:paraId="1B49D3CD" w14:textId="42D36156" w:rsidR="00771037" w:rsidRPr="00AF3E45" w:rsidRDefault="00AF3E45" w:rsidP="006F5E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AF3E4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14:paraId="424A0552" w14:textId="2CBAF5E7" w:rsidR="00AF3E45" w:rsidRPr="00AF3E45" w:rsidRDefault="00AF3E45" w:rsidP="006F5E58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FFC7C9D" w14:textId="44458F6B" w:rsidR="00B858C9" w:rsidRPr="00B858C9" w:rsidRDefault="00B858C9" w:rsidP="006F5E58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B858C9">
        <w:rPr>
          <w:rFonts w:ascii="Times New Roman" w:hAnsi="Times New Roman" w:cs="Times New Roman"/>
          <w:b/>
          <w:bCs/>
          <w:lang w:val="ru-RU"/>
        </w:rPr>
        <w:t>Лит.:</w:t>
      </w:r>
    </w:p>
    <w:p w14:paraId="1B7873F7" w14:textId="5D06276A" w:rsidR="00AF3E45" w:rsidRPr="00B858C9" w:rsidRDefault="00B858C9" w:rsidP="006F5E58">
      <w:pPr>
        <w:jc w:val="both"/>
        <w:rPr>
          <w:rFonts w:ascii="Times New Roman" w:hAnsi="Times New Roman" w:cs="Times New Roman"/>
          <w:lang w:val="ru-RU"/>
        </w:rPr>
      </w:pPr>
      <w:r w:rsidRPr="00B858C9">
        <w:rPr>
          <w:rFonts w:ascii="Times New Roman" w:hAnsi="Times New Roman" w:cs="Times New Roman"/>
          <w:lang w:val="ru-RU"/>
        </w:rPr>
        <w:t xml:space="preserve">Я. М. </w:t>
      </w:r>
      <w:proofErr w:type="spellStart"/>
      <w:r w:rsidRPr="00B858C9">
        <w:rPr>
          <w:rFonts w:ascii="Times New Roman" w:hAnsi="Times New Roman" w:cs="Times New Roman"/>
          <w:lang w:val="ru-RU"/>
        </w:rPr>
        <w:t>Ерусалимский</w:t>
      </w:r>
      <w:proofErr w:type="spellEnd"/>
      <w:r w:rsidRPr="00B858C9">
        <w:rPr>
          <w:rFonts w:ascii="Times New Roman" w:hAnsi="Times New Roman" w:cs="Times New Roman"/>
          <w:lang w:val="ru-RU"/>
        </w:rPr>
        <w:t xml:space="preserve">, Г.Р. </w:t>
      </w:r>
      <w:proofErr w:type="spellStart"/>
      <w:r w:rsidRPr="00B858C9">
        <w:rPr>
          <w:rFonts w:ascii="Times New Roman" w:hAnsi="Times New Roman" w:cs="Times New Roman"/>
          <w:lang w:val="ru-RU"/>
        </w:rPr>
        <w:t>Малонек</w:t>
      </w:r>
      <w:proofErr w:type="spellEnd"/>
      <w:r w:rsidRPr="00B858C9">
        <w:rPr>
          <w:rFonts w:ascii="Times New Roman" w:hAnsi="Times New Roman" w:cs="Times New Roman"/>
          <w:lang w:val="ru-RU"/>
        </w:rPr>
        <w:t xml:space="preserve">: Эта «простая» и «красивая» математика: учебное пособие/ – Южный федеральный университет. – </w:t>
      </w:r>
      <w:proofErr w:type="spellStart"/>
      <w:r w:rsidRPr="00B858C9">
        <w:rPr>
          <w:rFonts w:ascii="Times New Roman" w:hAnsi="Times New Roman" w:cs="Times New Roman"/>
          <w:lang w:val="ru-RU"/>
        </w:rPr>
        <w:t>Ростов</w:t>
      </w:r>
      <w:proofErr w:type="spellEnd"/>
      <w:r w:rsidRPr="00B858C9">
        <w:rPr>
          <w:rFonts w:ascii="Times New Roman" w:hAnsi="Times New Roman" w:cs="Times New Roman"/>
          <w:lang w:val="ru-RU"/>
        </w:rPr>
        <w:t>-на-Дону; Таганрог: Издательство Южного федерального университета, 2021. –  238 с.</w:t>
      </w:r>
    </w:p>
    <w:p w14:paraId="7C8B1A56" w14:textId="3D755357" w:rsidR="00B858C9" w:rsidRDefault="00B858C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590AF8E9" w14:textId="14FBE75A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EE71FF8" w14:textId="23C23062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BC6D76C" w14:textId="46433070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AA6093D" w14:textId="6EBD26C0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6984796D" w14:textId="1A33372C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9D84E07" w14:textId="3A36417A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4E7AC47B" w14:textId="56D07062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1574474E" w14:textId="28E03DCD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DAF995F" w14:textId="149B9852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02F4E38" w14:textId="21D87850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088C50DC" w14:textId="0A06B974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F054D17" w14:textId="496B3CCD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14:paraId="32086F52" w14:textId="08A37762" w:rsidR="00503CE4" w:rsidRDefault="00503CE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503CE4" w:rsidSect="00B055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85F2D"/>
    <w:multiLevelType w:val="hybridMultilevel"/>
    <w:tmpl w:val="81AAD0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C0CF4"/>
    <w:multiLevelType w:val="multilevel"/>
    <w:tmpl w:val="24DE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E58"/>
    <w:rsid w:val="00122740"/>
    <w:rsid w:val="00217F38"/>
    <w:rsid w:val="00225DCD"/>
    <w:rsid w:val="003258FA"/>
    <w:rsid w:val="00361A8D"/>
    <w:rsid w:val="004972BD"/>
    <w:rsid w:val="004A1E3C"/>
    <w:rsid w:val="00503CE4"/>
    <w:rsid w:val="00511681"/>
    <w:rsid w:val="0053188B"/>
    <w:rsid w:val="00636C30"/>
    <w:rsid w:val="00661C0B"/>
    <w:rsid w:val="006A5EF5"/>
    <w:rsid w:val="006F5E58"/>
    <w:rsid w:val="00771037"/>
    <w:rsid w:val="00790BB4"/>
    <w:rsid w:val="008F43C5"/>
    <w:rsid w:val="009E429D"/>
    <w:rsid w:val="00A37216"/>
    <w:rsid w:val="00AB5871"/>
    <w:rsid w:val="00AC1D66"/>
    <w:rsid w:val="00AC5F20"/>
    <w:rsid w:val="00AF3E45"/>
    <w:rsid w:val="00B05589"/>
    <w:rsid w:val="00B82865"/>
    <w:rsid w:val="00B858C9"/>
    <w:rsid w:val="00D655A3"/>
    <w:rsid w:val="00E41314"/>
    <w:rsid w:val="00E47913"/>
    <w:rsid w:val="00E74F95"/>
    <w:rsid w:val="00EF6C60"/>
    <w:rsid w:val="00F3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C98C"/>
  <w15:chartTrackingRefBased/>
  <w15:docId w15:val="{824366B4-0CDE-6A44-BF1A-D949F599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2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429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217F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paragraph" w:styleId="a6">
    <w:name w:val="List Paragraph"/>
    <w:basedOn w:val="a"/>
    <w:uiPriority w:val="34"/>
    <w:qFormat/>
    <w:rsid w:val="0077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Helmuth Malonek</dc:creator>
  <cp:keywords/>
  <dc:description/>
  <cp:lastModifiedBy>Mette Lorraine</cp:lastModifiedBy>
  <cp:revision>10</cp:revision>
  <dcterms:created xsi:type="dcterms:W3CDTF">2022-01-20T10:36:00Z</dcterms:created>
  <dcterms:modified xsi:type="dcterms:W3CDTF">2022-02-10T14:44:00Z</dcterms:modified>
</cp:coreProperties>
</file>